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63" w:rsidRPr="006A6563" w:rsidRDefault="006A6563" w:rsidP="006A6563">
      <w:pPr>
        <w:jc w:val="right"/>
        <w:rPr>
          <w:rFonts w:asciiTheme="majorHAnsi" w:hAnsiTheme="majorHAnsi"/>
          <w:i/>
          <w:iCs/>
          <w:sz w:val="24"/>
          <w:szCs w:val="24"/>
        </w:rPr>
      </w:pPr>
      <w:r w:rsidRPr="006A6563">
        <w:rPr>
          <w:rFonts w:asciiTheme="majorHAnsi" w:hAnsiTheme="majorHAnsi"/>
          <w:b/>
          <w:bCs/>
          <w:i/>
          <w:iCs/>
          <w:sz w:val="24"/>
          <w:szCs w:val="24"/>
        </w:rPr>
        <w:t>Приложение 8</w:t>
      </w:r>
    </w:p>
    <w:p w:rsidR="006A6563" w:rsidRPr="006A6563" w:rsidRDefault="006A6563" w:rsidP="006A6563">
      <w:pPr>
        <w:spacing w:after="0" w:line="240" w:lineRule="auto"/>
        <w:ind w:left="720" w:hanging="720"/>
        <w:jc w:val="center"/>
        <w:outlineLvl w:val="0"/>
        <w:rPr>
          <w:rFonts w:asciiTheme="majorHAnsi" w:hAnsiTheme="majorHAnsi"/>
          <w:b/>
          <w:sz w:val="24"/>
          <w:szCs w:val="24"/>
        </w:rPr>
      </w:pPr>
      <w:r w:rsidRPr="006A6563">
        <w:rPr>
          <w:rFonts w:asciiTheme="majorHAnsi" w:hAnsiTheme="majorHAnsi"/>
          <w:b/>
          <w:sz w:val="24"/>
          <w:szCs w:val="24"/>
        </w:rPr>
        <w:t xml:space="preserve">ДЕКЛАРАЦИЯ </w:t>
      </w:r>
    </w:p>
    <w:p w:rsidR="006A6563" w:rsidRPr="006A6563" w:rsidRDefault="006A6563" w:rsidP="006A6563">
      <w:pPr>
        <w:spacing w:after="0" w:line="240" w:lineRule="auto"/>
        <w:ind w:left="720" w:hanging="720"/>
        <w:jc w:val="center"/>
        <w:outlineLvl w:val="0"/>
        <w:rPr>
          <w:rFonts w:asciiTheme="majorHAnsi" w:hAnsiTheme="majorHAnsi"/>
          <w:b/>
          <w:sz w:val="24"/>
          <w:szCs w:val="24"/>
        </w:rPr>
      </w:pPr>
    </w:p>
    <w:p w:rsidR="006A6563" w:rsidRPr="006A6563" w:rsidRDefault="006A6563" w:rsidP="006A6563">
      <w:pPr>
        <w:spacing w:after="0" w:line="240" w:lineRule="auto"/>
        <w:ind w:left="720" w:hanging="720"/>
        <w:jc w:val="center"/>
        <w:outlineLvl w:val="0"/>
        <w:rPr>
          <w:rFonts w:asciiTheme="majorHAnsi" w:hAnsiTheme="majorHAnsi"/>
          <w:b/>
          <w:sz w:val="24"/>
          <w:szCs w:val="24"/>
        </w:rPr>
      </w:pPr>
      <w:r w:rsidRPr="006A6563">
        <w:rPr>
          <w:rFonts w:asciiTheme="majorHAnsi" w:hAnsiTheme="majorHAnsi"/>
          <w:b/>
          <w:sz w:val="24"/>
          <w:szCs w:val="24"/>
        </w:rPr>
        <w:t xml:space="preserve">по чл. 56, ал. 1, т. 12 от Закона за обществените поръчки </w:t>
      </w:r>
    </w:p>
    <w:p w:rsidR="006A6563" w:rsidRPr="006A6563" w:rsidRDefault="006A6563" w:rsidP="006A6563">
      <w:pPr>
        <w:ind w:left="720" w:hanging="720"/>
        <w:jc w:val="center"/>
        <w:outlineLvl w:val="0"/>
        <w:rPr>
          <w:rFonts w:asciiTheme="majorHAnsi" w:hAnsiTheme="majorHAnsi"/>
          <w:b/>
          <w:sz w:val="24"/>
          <w:szCs w:val="24"/>
        </w:rPr>
      </w:pPr>
      <w:r w:rsidRPr="006A6563">
        <w:rPr>
          <w:rFonts w:asciiTheme="majorHAnsi" w:hAnsiTheme="majorHAnsi"/>
          <w:b/>
          <w:sz w:val="24"/>
          <w:szCs w:val="24"/>
        </w:rPr>
        <w:t>за приемане на условията в проекта на договора</w:t>
      </w:r>
    </w:p>
    <w:p w:rsidR="006A6563" w:rsidRPr="006A6563" w:rsidRDefault="006A6563" w:rsidP="006A6563">
      <w:pPr>
        <w:ind w:left="720" w:hanging="720"/>
        <w:jc w:val="center"/>
        <w:outlineLvl w:val="0"/>
        <w:rPr>
          <w:rFonts w:asciiTheme="majorHAnsi" w:hAnsiTheme="majorHAnsi"/>
          <w:sz w:val="24"/>
          <w:szCs w:val="24"/>
        </w:rPr>
      </w:pPr>
    </w:p>
    <w:p w:rsidR="006A6563" w:rsidRPr="006A6563" w:rsidRDefault="006A6563" w:rsidP="006A6563">
      <w:pPr>
        <w:spacing w:after="0"/>
        <w:jc w:val="both"/>
        <w:rPr>
          <w:rFonts w:asciiTheme="majorHAnsi" w:hAnsiTheme="majorHAnsi"/>
          <w:sz w:val="24"/>
          <w:szCs w:val="24"/>
        </w:rPr>
      </w:pPr>
      <w:r w:rsidRPr="006A6563">
        <w:rPr>
          <w:rFonts w:asciiTheme="majorHAnsi" w:hAnsiTheme="majorHAnsi"/>
          <w:color w:val="000000"/>
          <w:spacing w:val="2"/>
          <w:w w:val="111"/>
          <w:sz w:val="24"/>
          <w:szCs w:val="24"/>
        </w:rPr>
        <w:t>Подписаният: ………………………………</w:t>
      </w:r>
      <w:r w:rsidRPr="006A6563">
        <w:rPr>
          <w:rFonts w:asciiTheme="majorHAnsi" w:hAnsiTheme="majorHAnsi"/>
          <w:color w:val="000000"/>
          <w:sz w:val="24"/>
          <w:szCs w:val="24"/>
        </w:rPr>
        <w:t>…………………………………...........................</w:t>
      </w:r>
    </w:p>
    <w:p w:rsidR="006A6563" w:rsidRPr="006A6563" w:rsidRDefault="006A6563" w:rsidP="006A6563">
      <w:pPr>
        <w:jc w:val="center"/>
        <w:rPr>
          <w:rFonts w:asciiTheme="majorHAnsi" w:hAnsiTheme="majorHAnsi"/>
          <w:i/>
          <w:color w:val="000000"/>
          <w:spacing w:val="4"/>
          <w:sz w:val="24"/>
          <w:szCs w:val="24"/>
        </w:rPr>
      </w:pPr>
      <w:r w:rsidRPr="006A6563">
        <w:rPr>
          <w:rFonts w:asciiTheme="majorHAnsi" w:hAnsiTheme="majorHAnsi"/>
          <w:i/>
          <w:color w:val="000000"/>
          <w:spacing w:val="4"/>
          <w:sz w:val="24"/>
          <w:szCs w:val="24"/>
        </w:rPr>
        <w:t>(трите имена)</w:t>
      </w:r>
    </w:p>
    <w:p w:rsidR="006A6563" w:rsidRPr="006A6563" w:rsidRDefault="006A6563" w:rsidP="006A6563">
      <w:pPr>
        <w:spacing w:after="0"/>
        <w:jc w:val="both"/>
        <w:rPr>
          <w:rFonts w:asciiTheme="majorHAnsi" w:hAnsiTheme="majorHAnsi"/>
          <w:color w:val="000000"/>
          <w:spacing w:val="5"/>
          <w:sz w:val="24"/>
          <w:szCs w:val="24"/>
        </w:rPr>
      </w:pPr>
      <w:r w:rsidRPr="006A6563">
        <w:rPr>
          <w:rFonts w:asciiTheme="majorHAnsi" w:hAnsiTheme="majorHAnsi"/>
          <w:color w:val="000000"/>
          <w:spacing w:val="5"/>
          <w:sz w:val="24"/>
          <w:szCs w:val="24"/>
        </w:rPr>
        <w:t>Данни по документ за самоличност ........................................................................................</w:t>
      </w:r>
    </w:p>
    <w:p w:rsidR="006A6563" w:rsidRDefault="006A6563" w:rsidP="006A6563">
      <w:pPr>
        <w:autoSpaceDE w:val="0"/>
        <w:autoSpaceDN w:val="0"/>
        <w:adjustRightInd w:val="0"/>
        <w:spacing w:after="0"/>
        <w:jc w:val="center"/>
        <w:rPr>
          <w:rFonts w:asciiTheme="majorHAnsi" w:hAnsiTheme="majorHAnsi"/>
          <w:i/>
          <w:sz w:val="24"/>
          <w:szCs w:val="24"/>
        </w:rPr>
      </w:pPr>
      <w:r w:rsidRPr="006A6563">
        <w:rPr>
          <w:rFonts w:asciiTheme="majorHAnsi" w:hAnsiTheme="majorHAnsi"/>
          <w:i/>
          <w:sz w:val="24"/>
          <w:szCs w:val="24"/>
        </w:rPr>
        <w:t>(номер на лична карта, дата, орган и място на издаването)</w:t>
      </w:r>
    </w:p>
    <w:p w:rsidR="006A6563" w:rsidRPr="006A6563" w:rsidRDefault="006A6563" w:rsidP="006A6563">
      <w:pPr>
        <w:autoSpaceDE w:val="0"/>
        <w:autoSpaceDN w:val="0"/>
        <w:adjustRightInd w:val="0"/>
        <w:spacing w:after="0"/>
        <w:jc w:val="center"/>
        <w:rPr>
          <w:rFonts w:asciiTheme="majorHAnsi" w:hAnsiTheme="majorHAnsi"/>
          <w:i/>
          <w:sz w:val="24"/>
          <w:szCs w:val="24"/>
        </w:rPr>
      </w:pPr>
    </w:p>
    <w:p w:rsidR="006A6563" w:rsidRPr="006A6563" w:rsidRDefault="006A6563" w:rsidP="006A6563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sz w:val="24"/>
          <w:szCs w:val="24"/>
        </w:rPr>
      </w:pPr>
      <w:r w:rsidRPr="006A6563">
        <w:rPr>
          <w:rFonts w:asciiTheme="majorHAnsi" w:hAnsiTheme="majorHAnsi"/>
          <w:sz w:val="24"/>
          <w:szCs w:val="24"/>
        </w:rPr>
        <w:t>в качеството си на ................................................................................................................................</w:t>
      </w:r>
    </w:p>
    <w:p w:rsidR="006A6563" w:rsidRPr="006A6563" w:rsidRDefault="006A6563" w:rsidP="006A6563">
      <w:pPr>
        <w:spacing w:after="0"/>
        <w:jc w:val="center"/>
        <w:rPr>
          <w:rFonts w:asciiTheme="majorHAnsi" w:hAnsiTheme="majorHAnsi"/>
          <w:i/>
          <w:sz w:val="24"/>
          <w:szCs w:val="24"/>
        </w:rPr>
      </w:pPr>
      <w:r w:rsidRPr="006A6563">
        <w:rPr>
          <w:rFonts w:asciiTheme="majorHAnsi" w:hAnsiTheme="majorHAnsi"/>
          <w:i/>
          <w:color w:val="000000"/>
          <w:spacing w:val="3"/>
          <w:sz w:val="24"/>
          <w:szCs w:val="24"/>
        </w:rPr>
        <w:t>(длъжност)</w:t>
      </w:r>
    </w:p>
    <w:p w:rsidR="006A6563" w:rsidRPr="005C3176" w:rsidRDefault="006A6563" w:rsidP="006A6563">
      <w:pPr>
        <w:pStyle w:val="a3"/>
        <w:jc w:val="both"/>
        <w:rPr>
          <w:rFonts w:ascii="Cambria" w:hAnsi="Cambria" w:cs="Calibri"/>
          <w:sz w:val="24"/>
          <w:szCs w:val="24"/>
        </w:rPr>
      </w:pPr>
      <w:r w:rsidRPr="006A6563">
        <w:rPr>
          <w:rFonts w:asciiTheme="majorHAnsi" w:hAnsiTheme="majorHAnsi"/>
          <w:sz w:val="24"/>
          <w:szCs w:val="24"/>
        </w:rPr>
        <w:t>на Участник</w:t>
      </w:r>
      <w:r w:rsidRPr="006A6563">
        <w:rPr>
          <w:rFonts w:asciiTheme="majorHAnsi" w:hAnsiTheme="majorHAnsi"/>
          <w:spacing w:val="3"/>
          <w:w w:val="120"/>
          <w:sz w:val="24"/>
          <w:szCs w:val="24"/>
        </w:rPr>
        <w:t xml:space="preserve">: </w:t>
      </w:r>
      <w:r w:rsidRPr="006A6563">
        <w:rPr>
          <w:rFonts w:asciiTheme="majorHAnsi" w:hAnsiTheme="majorHAnsi"/>
          <w:sz w:val="24"/>
          <w:szCs w:val="24"/>
        </w:rPr>
        <w:t>……………………………..…………………………………………………………,</w:t>
      </w:r>
      <w:r w:rsidRPr="006A6563">
        <w:rPr>
          <w:rFonts w:asciiTheme="majorHAnsi" w:hAnsiTheme="majorHAnsi"/>
          <w:color w:val="000000"/>
          <w:sz w:val="24"/>
          <w:szCs w:val="24"/>
        </w:rPr>
        <w:t xml:space="preserve"> в процедура за възлагане на обществена поръчка с предмет </w:t>
      </w:r>
      <w:r w:rsidRPr="005C3176">
        <w:rPr>
          <w:rFonts w:ascii="Cambria" w:hAnsi="Cambria" w:cs="Calibri"/>
          <w:b/>
          <w:sz w:val="24"/>
          <w:szCs w:val="24"/>
        </w:rPr>
        <w:t>„Закупуване на специализиран транспорт за хора с увреждания по Проект №BG05M9OP001-2.002-0029-C001 „Независим живот в Община Нови пазар”</w:t>
      </w:r>
    </w:p>
    <w:p w:rsidR="006A6563" w:rsidRDefault="006A6563" w:rsidP="006A6563">
      <w:pPr>
        <w:spacing w:after="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:rsidR="006A6563" w:rsidRPr="006A6563" w:rsidRDefault="006A6563" w:rsidP="006A6563">
      <w:pPr>
        <w:spacing w:after="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:rsidR="006A6563" w:rsidRPr="006A6563" w:rsidRDefault="006A6563" w:rsidP="006A6563">
      <w:pPr>
        <w:ind w:left="2160" w:hanging="2160"/>
        <w:jc w:val="center"/>
        <w:rPr>
          <w:rFonts w:asciiTheme="majorHAnsi" w:hAnsiTheme="majorHAnsi"/>
          <w:b/>
          <w:bCs/>
          <w:sz w:val="24"/>
          <w:szCs w:val="24"/>
        </w:rPr>
      </w:pPr>
      <w:r w:rsidRPr="006A6563">
        <w:rPr>
          <w:rFonts w:asciiTheme="majorHAnsi" w:hAnsiTheme="majorHAnsi"/>
          <w:b/>
          <w:bCs/>
          <w:sz w:val="24"/>
          <w:szCs w:val="24"/>
        </w:rPr>
        <w:t>Д Е К Л А Р И Р А М:</w:t>
      </w:r>
    </w:p>
    <w:p w:rsidR="006A6563" w:rsidRDefault="006A6563" w:rsidP="006A6563">
      <w:pPr>
        <w:jc w:val="both"/>
        <w:rPr>
          <w:rFonts w:asciiTheme="majorHAnsi" w:hAnsiTheme="majorHAnsi"/>
          <w:sz w:val="24"/>
          <w:szCs w:val="24"/>
        </w:rPr>
      </w:pPr>
    </w:p>
    <w:p w:rsidR="006A6563" w:rsidRPr="006A6563" w:rsidRDefault="006A6563" w:rsidP="006A6563">
      <w:pPr>
        <w:jc w:val="both"/>
        <w:rPr>
          <w:rFonts w:asciiTheme="majorHAnsi" w:hAnsiTheme="majorHAnsi"/>
          <w:sz w:val="24"/>
          <w:szCs w:val="24"/>
        </w:rPr>
      </w:pPr>
      <w:r w:rsidRPr="006A6563">
        <w:rPr>
          <w:rFonts w:asciiTheme="majorHAnsi" w:hAnsiTheme="majorHAnsi"/>
          <w:sz w:val="24"/>
          <w:szCs w:val="24"/>
        </w:rPr>
        <w:t xml:space="preserve">Запознат съм със съдържанието на проекта на договора и приемам </w:t>
      </w:r>
      <w:r w:rsidRPr="006A6563">
        <w:rPr>
          <w:rFonts w:asciiTheme="majorHAnsi" w:hAnsiTheme="majorHAnsi"/>
          <w:i/>
          <w:sz w:val="24"/>
          <w:szCs w:val="24"/>
        </w:rPr>
        <w:t>/ не приемам</w:t>
      </w:r>
      <w:r w:rsidRPr="006A6563">
        <w:rPr>
          <w:rFonts w:asciiTheme="majorHAnsi" w:hAnsiTheme="majorHAnsi"/>
          <w:sz w:val="24"/>
          <w:szCs w:val="24"/>
        </w:rPr>
        <w:t xml:space="preserve"> </w:t>
      </w:r>
      <w:r w:rsidRPr="006A6563">
        <w:rPr>
          <w:rFonts w:asciiTheme="majorHAnsi" w:hAnsiTheme="majorHAnsi"/>
          <w:i/>
          <w:sz w:val="24"/>
          <w:szCs w:val="24"/>
        </w:rPr>
        <w:t xml:space="preserve">(ненужното се зачертава ) </w:t>
      </w:r>
      <w:r w:rsidRPr="006A6563">
        <w:rPr>
          <w:rFonts w:asciiTheme="majorHAnsi" w:hAnsiTheme="majorHAnsi"/>
          <w:sz w:val="24"/>
          <w:szCs w:val="24"/>
        </w:rPr>
        <w:t>условията в него.</w:t>
      </w:r>
    </w:p>
    <w:p w:rsidR="006A6563" w:rsidRPr="006A6563" w:rsidRDefault="006A6563" w:rsidP="006A6563">
      <w:pPr>
        <w:jc w:val="both"/>
        <w:rPr>
          <w:rFonts w:asciiTheme="majorHAnsi" w:hAnsiTheme="majorHAnsi"/>
          <w:sz w:val="24"/>
          <w:szCs w:val="24"/>
        </w:rPr>
      </w:pPr>
    </w:p>
    <w:p w:rsidR="006A6563" w:rsidRPr="006A6563" w:rsidRDefault="006A6563" w:rsidP="006A6563">
      <w:pPr>
        <w:rPr>
          <w:rFonts w:asciiTheme="majorHAnsi" w:hAnsiTheme="majorHAnsi"/>
          <w:sz w:val="24"/>
          <w:szCs w:val="24"/>
        </w:rPr>
      </w:pPr>
    </w:p>
    <w:p w:rsidR="006A6563" w:rsidRPr="006A6563" w:rsidRDefault="006A6563" w:rsidP="006A6563">
      <w:pPr>
        <w:rPr>
          <w:rFonts w:asciiTheme="majorHAnsi" w:hAnsiTheme="majorHAnsi"/>
          <w:sz w:val="24"/>
          <w:szCs w:val="24"/>
        </w:rPr>
      </w:pPr>
    </w:p>
    <w:tbl>
      <w:tblPr>
        <w:tblW w:w="0" w:type="auto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747"/>
        <w:gridCol w:w="5385"/>
      </w:tblGrid>
      <w:tr w:rsidR="006A6563" w:rsidRPr="006A6563" w:rsidTr="006A6563">
        <w:tc>
          <w:tcPr>
            <w:tcW w:w="4177" w:type="dxa"/>
            <w:hideMark/>
          </w:tcPr>
          <w:p w:rsidR="006A6563" w:rsidRPr="006A6563" w:rsidRDefault="006A6563">
            <w:pPr>
              <w:pStyle w:val="htleft"/>
              <w:widowControl w:val="0"/>
              <w:rPr>
                <w:rFonts w:asciiTheme="majorHAnsi" w:hAnsiTheme="majorHAnsi"/>
                <w:color w:val="000000"/>
              </w:rPr>
            </w:pPr>
            <w:r w:rsidRPr="006A6563">
              <w:rPr>
                <w:rFonts w:asciiTheme="majorHAnsi" w:hAnsiTheme="majorHAnsi"/>
                <w:color w:val="000000"/>
              </w:rPr>
              <w:t xml:space="preserve">Дата </w:t>
            </w:r>
          </w:p>
        </w:tc>
        <w:tc>
          <w:tcPr>
            <w:tcW w:w="5520" w:type="dxa"/>
            <w:hideMark/>
          </w:tcPr>
          <w:p w:rsidR="006A6563" w:rsidRPr="006A6563" w:rsidRDefault="006A6563">
            <w:pPr>
              <w:pStyle w:val="htleft"/>
              <w:widowControl w:val="0"/>
              <w:rPr>
                <w:rFonts w:asciiTheme="majorHAnsi" w:hAnsiTheme="majorHAnsi"/>
                <w:color w:val="000000"/>
              </w:rPr>
            </w:pPr>
            <w:r w:rsidRPr="006A6563">
              <w:rPr>
                <w:rFonts w:asciiTheme="majorHAnsi" w:hAnsiTheme="majorHAnsi"/>
                <w:color w:val="000000"/>
              </w:rPr>
              <w:t>............................/ ............................/ ............................</w:t>
            </w:r>
          </w:p>
        </w:tc>
      </w:tr>
      <w:tr w:rsidR="006A6563" w:rsidRPr="006A6563" w:rsidTr="006A6563">
        <w:tc>
          <w:tcPr>
            <w:tcW w:w="4177" w:type="dxa"/>
            <w:hideMark/>
          </w:tcPr>
          <w:p w:rsidR="006A6563" w:rsidRPr="006A6563" w:rsidRDefault="006A6563">
            <w:pPr>
              <w:pStyle w:val="htleft"/>
              <w:widowControl w:val="0"/>
              <w:rPr>
                <w:rFonts w:asciiTheme="majorHAnsi" w:hAnsiTheme="majorHAnsi"/>
                <w:color w:val="000000"/>
              </w:rPr>
            </w:pPr>
            <w:r w:rsidRPr="006A6563">
              <w:rPr>
                <w:rFonts w:asciiTheme="majorHAnsi" w:hAnsiTheme="majorHAnsi"/>
                <w:color w:val="000000"/>
              </w:rPr>
              <w:t>Име и фамилия</w:t>
            </w:r>
          </w:p>
        </w:tc>
        <w:tc>
          <w:tcPr>
            <w:tcW w:w="5520" w:type="dxa"/>
            <w:hideMark/>
          </w:tcPr>
          <w:p w:rsidR="006A6563" w:rsidRPr="006A6563" w:rsidRDefault="006A6563">
            <w:pPr>
              <w:pStyle w:val="htleft"/>
              <w:widowControl w:val="0"/>
              <w:rPr>
                <w:rFonts w:asciiTheme="majorHAnsi" w:hAnsiTheme="majorHAnsi"/>
                <w:color w:val="000000"/>
              </w:rPr>
            </w:pPr>
            <w:r w:rsidRPr="006A6563">
              <w:rPr>
                <w:rFonts w:asciiTheme="majorHAnsi" w:hAnsiTheme="majorHAnsi"/>
                <w:color w:val="000000"/>
              </w:rPr>
              <w:t>..........................................................................................</w:t>
            </w:r>
          </w:p>
        </w:tc>
      </w:tr>
      <w:tr w:rsidR="006A6563" w:rsidRPr="006A6563" w:rsidTr="006A6563">
        <w:tc>
          <w:tcPr>
            <w:tcW w:w="4177" w:type="dxa"/>
            <w:hideMark/>
          </w:tcPr>
          <w:p w:rsidR="006A6563" w:rsidRPr="006A6563" w:rsidRDefault="006A6563">
            <w:pPr>
              <w:pStyle w:val="htleft"/>
              <w:widowControl w:val="0"/>
              <w:rPr>
                <w:rFonts w:asciiTheme="majorHAnsi" w:hAnsiTheme="majorHAnsi"/>
                <w:color w:val="000000"/>
              </w:rPr>
            </w:pPr>
            <w:r w:rsidRPr="006A6563">
              <w:rPr>
                <w:rFonts w:asciiTheme="majorHAnsi" w:hAnsiTheme="majorHAnsi"/>
                <w:color w:val="000000"/>
              </w:rPr>
              <w:t>Подпис на лицето (и печат)</w:t>
            </w:r>
          </w:p>
        </w:tc>
        <w:tc>
          <w:tcPr>
            <w:tcW w:w="5520" w:type="dxa"/>
            <w:hideMark/>
          </w:tcPr>
          <w:p w:rsidR="006A6563" w:rsidRPr="006A6563" w:rsidRDefault="006A6563">
            <w:pPr>
              <w:pStyle w:val="htleft"/>
              <w:widowControl w:val="0"/>
              <w:rPr>
                <w:rFonts w:asciiTheme="majorHAnsi" w:hAnsiTheme="majorHAnsi"/>
                <w:color w:val="000000"/>
              </w:rPr>
            </w:pPr>
            <w:r w:rsidRPr="006A6563">
              <w:rPr>
                <w:rFonts w:asciiTheme="majorHAnsi" w:hAnsiTheme="majorHAnsi"/>
                <w:color w:val="000000"/>
              </w:rPr>
              <w:t>...........................................................................................</w:t>
            </w:r>
          </w:p>
        </w:tc>
      </w:tr>
    </w:tbl>
    <w:p w:rsidR="006A6563" w:rsidRPr="006A6563" w:rsidRDefault="006A6563" w:rsidP="006A6563">
      <w:pPr>
        <w:rPr>
          <w:rFonts w:asciiTheme="majorHAnsi" w:eastAsia="Batang" w:hAnsiTheme="majorHAnsi"/>
          <w:sz w:val="24"/>
          <w:szCs w:val="24"/>
          <w:lang w:eastAsia="en-US"/>
        </w:rPr>
      </w:pPr>
    </w:p>
    <w:p w:rsidR="00F62D0D" w:rsidRPr="006A6563" w:rsidRDefault="00F62D0D">
      <w:pPr>
        <w:rPr>
          <w:rFonts w:asciiTheme="majorHAnsi" w:hAnsiTheme="majorHAnsi"/>
          <w:sz w:val="24"/>
          <w:szCs w:val="24"/>
        </w:rPr>
      </w:pPr>
    </w:p>
    <w:sectPr w:rsidR="00F62D0D" w:rsidRPr="006A6563" w:rsidSect="006A6563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D0D" w:rsidRDefault="00F62D0D" w:rsidP="006A6563">
      <w:pPr>
        <w:spacing w:after="0" w:line="240" w:lineRule="auto"/>
      </w:pPr>
      <w:r>
        <w:separator/>
      </w:r>
    </w:p>
  </w:endnote>
  <w:endnote w:type="continuationSeparator" w:id="1">
    <w:p w:rsidR="00F62D0D" w:rsidRDefault="00F62D0D" w:rsidP="006A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63" w:rsidRPr="00145228" w:rsidRDefault="006A6563" w:rsidP="006A6563">
    <w:pPr>
      <w:pStyle w:val="a3"/>
      <w:pBdr>
        <w:bottom w:val="double" w:sz="4" w:space="1" w:color="auto"/>
      </w:pBdr>
      <w:jc w:val="center"/>
      <w:rPr>
        <w:noProof/>
        <w:lang w:val="ru-RU"/>
      </w:rPr>
    </w:pPr>
    <w:r w:rsidRPr="00145228">
      <w:rPr>
        <w:b/>
        <w:noProof/>
        <w:lang w:val="ru-RU"/>
      </w:rPr>
      <w:t>Процедурата се осъществява с финансовата подкрепа на</w:t>
    </w:r>
  </w:p>
  <w:p w:rsidR="006A6563" w:rsidRDefault="006A6563" w:rsidP="006A6563">
    <w:pPr>
      <w:pStyle w:val="a3"/>
      <w:pBdr>
        <w:bottom w:val="double" w:sz="4" w:space="1" w:color="auto"/>
      </w:pBdr>
      <w:jc w:val="center"/>
      <w:rPr>
        <w:b/>
        <w:noProof/>
        <w:lang w:val="en-US"/>
      </w:rPr>
    </w:pPr>
    <w:r w:rsidRPr="00145228">
      <w:rPr>
        <w:b/>
        <w:noProof/>
        <w:lang w:val="ru-RU"/>
      </w:rPr>
      <w:t>Европейския социален фонд</w:t>
    </w:r>
  </w:p>
  <w:p w:rsidR="006A6563" w:rsidRDefault="006A65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D0D" w:rsidRDefault="00F62D0D" w:rsidP="006A6563">
      <w:pPr>
        <w:spacing w:after="0" w:line="240" w:lineRule="auto"/>
      </w:pPr>
      <w:r>
        <w:separator/>
      </w:r>
    </w:p>
  </w:footnote>
  <w:footnote w:type="continuationSeparator" w:id="1">
    <w:p w:rsidR="00F62D0D" w:rsidRDefault="00F62D0D" w:rsidP="006A6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63" w:rsidRPr="00273CD6" w:rsidRDefault="006A6563" w:rsidP="006A6563">
    <w:pPr>
      <w:pStyle w:val="a3"/>
      <w:pBdr>
        <w:bottom w:val="double" w:sz="4" w:space="1" w:color="auto"/>
      </w:pBdr>
      <w:jc w:val="center"/>
      <w:rPr>
        <w:b/>
        <w:noProof/>
      </w:rPr>
    </w:pPr>
    <w:bookmarkStart w:id="0" w:name="OLE_LINK1"/>
    <w:r w:rsidRPr="00273CD6">
      <w:rPr>
        <w:b/>
        <w:noProof/>
      </w:rPr>
      <w:t>Европейски социален фонд</w:t>
    </w:r>
  </w:p>
  <w:p w:rsidR="006A6563" w:rsidRPr="00273CD6" w:rsidRDefault="006A6563" w:rsidP="006A6563">
    <w:pPr>
      <w:pStyle w:val="a3"/>
      <w:pBdr>
        <w:bottom w:val="double" w:sz="4" w:space="1" w:color="auto"/>
      </w:pBdr>
      <w:jc w:val="center"/>
      <w:rPr>
        <w:b/>
        <w:noProof/>
      </w:rPr>
    </w:pPr>
    <w:r w:rsidRPr="00273CD6">
      <w:rPr>
        <w:b/>
        <w:noProof/>
      </w:rPr>
      <w:t>Оперативна програма „Развитие на човешките ресурси”</w:t>
    </w:r>
  </w:p>
  <w:p w:rsidR="006A6563" w:rsidRDefault="006A6563" w:rsidP="006A6563">
    <w:pPr>
      <w:pStyle w:val="a3"/>
      <w:pBdr>
        <w:bottom w:val="double" w:sz="4" w:space="1" w:color="auto"/>
      </w:pBdr>
      <w:jc w:val="center"/>
      <w:rPr>
        <w:b/>
        <w:noProof/>
      </w:rPr>
    </w:pPr>
    <w:r w:rsidRPr="00273CD6">
      <w:rPr>
        <w:b/>
        <w:noProof/>
      </w:rPr>
      <w:t xml:space="preserve">Проект </w:t>
    </w:r>
    <w:r w:rsidRPr="00273CD6">
      <w:rPr>
        <w:b/>
        <w:noProof/>
        <w:lang w:val="en-US"/>
      </w:rPr>
      <w:t>BG05M9OP001-2</w:t>
    </w:r>
    <w:r>
      <w:rPr>
        <w:b/>
        <w:noProof/>
      </w:rPr>
      <w:t>.002-0029-</w:t>
    </w:r>
    <w:r w:rsidRPr="00273CD6">
      <w:rPr>
        <w:b/>
        <w:noProof/>
      </w:rPr>
      <w:t>С001</w:t>
    </w:r>
  </w:p>
  <w:p w:rsidR="006A6563" w:rsidRPr="00273CD6" w:rsidRDefault="006A6563" w:rsidP="006A6563">
    <w:pPr>
      <w:pStyle w:val="a3"/>
      <w:pBdr>
        <w:bottom w:val="double" w:sz="4" w:space="1" w:color="auto"/>
      </w:pBdr>
      <w:jc w:val="center"/>
      <w:rPr>
        <w:b/>
        <w:noProof/>
      </w:rPr>
    </w:pPr>
    <w:r>
      <w:rPr>
        <w:b/>
        <w:noProof/>
      </w:rPr>
      <w:t>Договор за безвъзмездна финансова помощ  „Независим живот в Община Нови пазар”</w:t>
    </w:r>
  </w:p>
  <w:p w:rsidR="006A6563" w:rsidRPr="006860C5" w:rsidRDefault="006A6563" w:rsidP="006A6563">
    <w:pPr>
      <w:pStyle w:val="a3"/>
      <w:pBdr>
        <w:bottom w:val="double" w:sz="4" w:space="1" w:color="auto"/>
      </w:pBdr>
      <w:jc w:val="both"/>
      <w:rPr>
        <w:b/>
        <w:sz w:val="18"/>
        <w:szCs w:val="18"/>
        <w:lang w:val="ru-RU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-80645</wp:posOffset>
          </wp:positionH>
          <wp:positionV relativeFrom="paragraph">
            <wp:posOffset>115570</wp:posOffset>
          </wp:positionV>
          <wp:extent cx="990600" cy="704850"/>
          <wp:effectExtent l="19050" t="0" r="0" b="0"/>
          <wp:wrapNone/>
          <wp:docPr id="2" name="Картина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73CD6">
      <w:rPr>
        <w:noProof/>
      </w:rPr>
      <w:t xml:space="preserve">                                                                                   </w:t>
    </w:r>
    <w:r w:rsidRPr="00273CD6">
      <w:rPr>
        <w:noProof/>
        <w:lang w:val="en-US"/>
      </w:rPr>
      <w:t xml:space="preserve">                            </w:t>
    </w:r>
    <w:r w:rsidRPr="00273CD6">
      <w:rPr>
        <w:noProof/>
      </w:rPr>
      <w:t xml:space="preserve">                                     </w:t>
    </w:r>
    <w:r>
      <w:rPr>
        <w:noProof/>
      </w:rPr>
      <w:drawing>
        <wp:inline distT="0" distB="0" distL="0" distR="0">
          <wp:extent cx="1019175" cy="866775"/>
          <wp:effectExtent l="19050" t="0" r="9525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0"/>
  </w:p>
  <w:p w:rsidR="006A6563" w:rsidRPr="006A6563" w:rsidRDefault="006A6563" w:rsidP="006A656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A6563"/>
    <w:rsid w:val="006A6563"/>
    <w:rsid w:val="00F62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6A6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aliases w:val="Header1,Header1 Char,Header1 Знак Знак,Header1 Знак"/>
    <w:basedOn w:val="a"/>
    <w:link w:val="a4"/>
    <w:unhideWhenUsed/>
    <w:rsid w:val="006A65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aliases w:val="Header1 Знак1,Header1 Char Знак,Header1 Знак Знак Знак,Header1 Знак Знак1"/>
    <w:basedOn w:val="a0"/>
    <w:link w:val="a3"/>
    <w:rsid w:val="006A6563"/>
  </w:style>
  <w:style w:type="paragraph" w:styleId="a5">
    <w:name w:val="footer"/>
    <w:basedOn w:val="a"/>
    <w:link w:val="a6"/>
    <w:uiPriority w:val="99"/>
    <w:semiHidden/>
    <w:unhideWhenUsed/>
    <w:rsid w:val="006A65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6A6563"/>
  </w:style>
  <w:style w:type="paragraph" w:styleId="a7">
    <w:name w:val="Balloon Text"/>
    <w:basedOn w:val="a"/>
    <w:link w:val="a8"/>
    <w:uiPriority w:val="99"/>
    <w:semiHidden/>
    <w:unhideWhenUsed/>
    <w:rsid w:val="006A6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A65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2016-01-19T07:49:00Z</dcterms:created>
  <dcterms:modified xsi:type="dcterms:W3CDTF">2016-01-19T07:55:00Z</dcterms:modified>
</cp:coreProperties>
</file>